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24" w:rsidRDefault="00AF1724">
      <w:r>
        <w:t>Board of Directors Meeting March 12, 2011</w:t>
      </w:r>
    </w:p>
    <w:p w:rsidR="003C4D65" w:rsidRDefault="003C4D65">
      <w:r>
        <w:rPr>
          <w:b/>
        </w:rPr>
        <w:t>Attendance</w:t>
      </w:r>
      <w:r w:rsidR="00AF1724">
        <w:t xml:space="preserve">: </w:t>
      </w:r>
    </w:p>
    <w:p w:rsidR="00BD1773" w:rsidRDefault="003C4D65">
      <w:r>
        <w:t xml:space="preserve">Board Members: President </w:t>
      </w:r>
      <w:r w:rsidR="00AF1724">
        <w:t xml:space="preserve">Steve Tacopina, </w:t>
      </w:r>
      <w:r>
        <w:t xml:space="preserve">Vice-President </w:t>
      </w:r>
      <w:r w:rsidR="00AF1724">
        <w:t>Ulla Jur</w:t>
      </w:r>
      <w:r>
        <w:t>ris</w:t>
      </w:r>
      <w:r w:rsidR="00AF1724">
        <w:t xml:space="preserve">sen,; </w:t>
      </w:r>
      <w:r>
        <w:t xml:space="preserve">Treasurer </w:t>
      </w:r>
      <w:r w:rsidR="00AF1724">
        <w:t xml:space="preserve">Chuck Crisler, </w:t>
      </w:r>
      <w:r>
        <w:t xml:space="preserve">Past-President </w:t>
      </w:r>
      <w:r w:rsidR="00AF1724">
        <w:t>Les R</w:t>
      </w:r>
      <w:r>
        <w:t>e</w:t>
      </w:r>
      <w:r w:rsidR="00AF1724">
        <w:t xml:space="preserve">genbogen, Trustees, Norm Selander-Carrier, Mike Matozzi, Daryl Yerdon, George Crozer. </w:t>
      </w:r>
      <w:r>
        <w:t xml:space="preserve">Absent: Secretary Ron Selander-Carrier. </w:t>
      </w:r>
    </w:p>
    <w:p w:rsidR="00BD1773" w:rsidRDefault="00BD1773">
      <w:r>
        <w:t xml:space="preserve">Committee Chairs: </w:t>
      </w:r>
      <w:r w:rsidR="003C4D65">
        <w:t>Membership Chair Andrea Deachman</w:t>
      </w:r>
    </w:p>
    <w:p w:rsidR="003C4D65" w:rsidRDefault="00BD1773">
      <w:r>
        <w:t xml:space="preserve">Members: </w:t>
      </w:r>
      <w:r w:rsidR="00892DE1">
        <w:t xml:space="preserve">Jo </w:t>
      </w:r>
      <w:r>
        <w:t xml:space="preserve">and </w:t>
      </w:r>
      <w:r w:rsidR="00892DE1">
        <w:t xml:space="preserve">Jim McHale. </w:t>
      </w:r>
    </w:p>
    <w:p w:rsidR="00892DE1" w:rsidRDefault="003C4D65" w:rsidP="003C4D65">
      <w:r w:rsidRPr="003C4D65">
        <w:rPr>
          <w:b/>
        </w:rPr>
        <w:t>Opening</w:t>
      </w:r>
      <w:r>
        <w:t xml:space="preserve">: Steve called the meeting to order at 10:12 AM. </w:t>
      </w:r>
      <w:r w:rsidR="00EF600A">
        <w:t>There was</w:t>
      </w:r>
      <w:r w:rsidR="00AF1724">
        <w:t xml:space="preserve"> much discussion about the minutes of the February 5, 2011 board meeting</w:t>
      </w:r>
      <w:r w:rsidR="00EF600A">
        <w:t xml:space="preserve">. </w:t>
      </w:r>
      <w:r w:rsidR="00AF1724">
        <w:t>The board decided that minutes should reflect the board’s actions and decisions, omitting the “chatter”</w:t>
      </w:r>
      <w:r w:rsidR="000B37B2">
        <w:t>,</w:t>
      </w:r>
      <w:r>
        <w:t xml:space="preserve"> and</w:t>
      </w:r>
      <w:r w:rsidR="00AF1724">
        <w:t xml:space="preserve"> </w:t>
      </w:r>
      <w:proofErr w:type="gramStart"/>
      <w:r w:rsidR="007A66D9">
        <w:t>that m</w:t>
      </w:r>
      <w:r w:rsidR="00AF1724">
        <w:t>inutes</w:t>
      </w:r>
      <w:proofErr w:type="gramEnd"/>
      <w:r w:rsidR="00AF1724">
        <w:t xml:space="preserve"> need not be part of the newsletter </w:t>
      </w:r>
      <w:r>
        <w:t>but</w:t>
      </w:r>
      <w:r w:rsidR="00AF1724">
        <w:t xml:space="preserve"> could be made available to membership</w:t>
      </w:r>
      <w:r w:rsidR="000B37B2">
        <w:t xml:space="preserve"> some other way</w:t>
      </w:r>
      <w:r w:rsidR="00AF1724">
        <w:t xml:space="preserve">, perhaps on the website. </w:t>
      </w:r>
    </w:p>
    <w:p w:rsidR="00AF1724" w:rsidRDefault="00AF1724">
      <w:r>
        <w:t xml:space="preserve">Norm moved that the </w:t>
      </w:r>
      <w:r w:rsidR="007A66D9">
        <w:t>minutes</w:t>
      </w:r>
      <w:r>
        <w:t xml:space="preserve"> of </w:t>
      </w:r>
      <w:r w:rsidR="007A66D9">
        <w:t>busines</w:t>
      </w:r>
      <w:r w:rsidR="00CE7B60">
        <w:t>s</w:t>
      </w:r>
      <w:r>
        <w:t xml:space="preserve"> meeting</w:t>
      </w:r>
      <w:r w:rsidR="006403C4">
        <w:t>s</w:t>
      </w:r>
      <w:r>
        <w:t xml:space="preserve"> be forwarded to the board for approval prior to being </w:t>
      </w:r>
      <w:r w:rsidR="00864BA4">
        <w:t>published</w:t>
      </w:r>
      <w:r>
        <w:t xml:space="preserve"> in the newsletter and that the minutes of the board meeting </w:t>
      </w:r>
      <w:proofErr w:type="gramStart"/>
      <w:r>
        <w:t>be</w:t>
      </w:r>
      <w:proofErr w:type="gramEnd"/>
      <w:r>
        <w:t xml:space="preserve"> approved at the following meeting</w:t>
      </w:r>
      <w:r w:rsidR="001047A1">
        <w:t xml:space="preserve"> after which they could be made available to membership</w:t>
      </w:r>
      <w:r>
        <w:t>. Mike seconded</w:t>
      </w:r>
      <w:r w:rsidR="00892DE1">
        <w:t xml:space="preserve"> the motion and it carried unanimously.</w:t>
      </w:r>
    </w:p>
    <w:p w:rsidR="00892DE1" w:rsidRDefault="00892DE1">
      <w:r>
        <w:t xml:space="preserve">Since the revised February minutes were distributed at the meeting, they will be reviewed </w:t>
      </w:r>
      <w:r w:rsidR="00133FC6">
        <w:t>for</w:t>
      </w:r>
      <w:r>
        <w:t xml:space="preserve"> approv</w:t>
      </w:r>
      <w:r w:rsidR="00133FC6">
        <w:t>al</w:t>
      </w:r>
      <w:r>
        <w:t xml:space="preserve"> at the next meeting.</w:t>
      </w:r>
    </w:p>
    <w:p w:rsidR="00892DE1" w:rsidRDefault="00892DE1">
      <w:r w:rsidRPr="00EF600A">
        <w:rPr>
          <w:b/>
        </w:rPr>
        <w:t>President</w:t>
      </w:r>
      <w:r>
        <w:t xml:space="preserve">: </w:t>
      </w:r>
    </w:p>
    <w:p w:rsidR="00892DE1" w:rsidRDefault="00892DE1" w:rsidP="00892DE1">
      <w:pPr>
        <w:pStyle w:val="ListParagraph"/>
        <w:numPr>
          <w:ilvl w:val="0"/>
          <w:numId w:val="1"/>
        </w:numPr>
      </w:pPr>
      <w:r w:rsidRPr="00A31D6A">
        <w:rPr>
          <w:u w:val="single"/>
        </w:rPr>
        <w:t xml:space="preserve">Dissolution of NHOS </w:t>
      </w:r>
      <w:r w:rsidR="003664D9">
        <w:rPr>
          <w:u w:val="single"/>
        </w:rPr>
        <w:t>corporate status</w:t>
      </w:r>
      <w:r>
        <w:t>: Chuck indicated that he received a mailing from the state in January, but did not understand it and took no action. Now it is a simple matter of submitting a check for $75.00 to the state to restore our corporate status. He will do that next week.</w:t>
      </w:r>
    </w:p>
    <w:p w:rsidR="00892DE1" w:rsidRDefault="00892DE1" w:rsidP="00892DE1">
      <w:pPr>
        <w:pStyle w:val="ListParagraph"/>
        <w:numPr>
          <w:ilvl w:val="0"/>
          <w:numId w:val="1"/>
        </w:numPr>
      </w:pPr>
      <w:r w:rsidRPr="00133FC6">
        <w:rPr>
          <w:u w:val="single"/>
        </w:rPr>
        <w:t>Process to decide disposition of show proceeds</w:t>
      </w:r>
      <w:r>
        <w:t xml:space="preserve">: Norm moved that members be asked to submit to the board written proposals for </w:t>
      </w:r>
      <w:r>
        <w:lastRenderedPageBreak/>
        <w:t>allocation of proceeds. Mike seconded. Mike, George and Chuck voted in favor, Les voted against, and Norm abstained.</w:t>
      </w:r>
    </w:p>
    <w:p w:rsidR="00892DE1" w:rsidRDefault="00892DE1" w:rsidP="00892DE1">
      <w:pPr>
        <w:pStyle w:val="ListParagraph"/>
        <w:numPr>
          <w:ilvl w:val="0"/>
          <w:numId w:val="1"/>
        </w:numPr>
      </w:pPr>
      <w:r w:rsidRPr="00133FC6">
        <w:rPr>
          <w:u w:val="single"/>
        </w:rPr>
        <w:t>Future programs</w:t>
      </w:r>
      <w:r>
        <w:t xml:space="preserve">: Bob Fuchs is scheduled for July. Several good speakers are waiting for slots. Jo McHale indicated that AOS judges were considering attending society meetings </w:t>
      </w:r>
      <w:r w:rsidR="009D59BB">
        <w:t xml:space="preserve">on a rotating basis </w:t>
      </w:r>
      <w:r>
        <w:t>where AOS judging would occur.</w:t>
      </w:r>
      <w:r w:rsidR="009D59BB">
        <w:t xml:space="preserve"> The board indicated interest.</w:t>
      </w:r>
    </w:p>
    <w:p w:rsidR="00CE2E6C" w:rsidRDefault="00CE2E6C" w:rsidP="00CE2E6C">
      <w:r w:rsidRPr="00EF600A">
        <w:rPr>
          <w:b/>
        </w:rPr>
        <w:t>Treasurer</w:t>
      </w:r>
      <w:r>
        <w:t xml:space="preserve">: </w:t>
      </w:r>
    </w:p>
    <w:p w:rsidR="00CE2E6C" w:rsidRDefault="00864BA4" w:rsidP="00864BA4">
      <w:pPr>
        <w:pStyle w:val="ListParagraph"/>
        <w:numPr>
          <w:ilvl w:val="0"/>
          <w:numId w:val="2"/>
        </w:numPr>
      </w:pPr>
      <w:r>
        <w:t xml:space="preserve">The </w:t>
      </w:r>
      <w:r w:rsidR="00CE2E6C">
        <w:t xml:space="preserve">Expense Manifest, </w:t>
      </w:r>
      <w:r>
        <w:t>Mail Call and Treasurer’s Report</w:t>
      </w:r>
      <w:r w:rsidR="00CE2E6C">
        <w:t xml:space="preserve"> were distributed. </w:t>
      </w:r>
      <w:r>
        <w:t>Les moved that the Treasurer’s report be accepted. George seconded and the motion carried.</w:t>
      </w:r>
    </w:p>
    <w:p w:rsidR="00CE2E6C" w:rsidRDefault="00CE2E6C" w:rsidP="00CE2E6C">
      <w:pPr>
        <w:pStyle w:val="ListParagraph"/>
        <w:numPr>
          <w:ilvl w:val="0"/>
          <w:numId w:val="2"/>
        </w:numPr>
      </w:pPr>
      <w:r>
        <w:t>The financials from the show are being reconciled. Les moved that we find some interest-bearing vehicle for the proceeds until allocated. Mike seconded and the motion carried. The board charged Chuck with that task.</w:t>
      </w:r>
    </w:p>
    <w:p w:rsidR="00CE2E6C" w:rsidRDefault="00CE2E6C" w:rsidP="00CE2E6C">
      <w:r w:rsidRPr="00EF600A">
        <w:rPr>
          <w:b/>
        </w:rPr>
        <w:t>Secretary</w:t>
      </w:r>
      <w:r>
        <w:t>:</w:t>
      </w:r>
      <w:r w:rsidR="00864BA4">
        <w:t xml:space="preserve"> </w:t>
      </w:r>
      <w:r>
        <w:tab/>
        <w:t>No report</w:t>
      </w:r>
    </w:p>
    <w:p w:rsidR="00CE2E6C" w:rsidRPr="00EF600A" w:rsidRDefault="00CE2E6C" w:rsidP="00CE2E6C">
      <w:pPr>
        <w:rPr>
          <w:b/>
        </w:rPr>
      </w:pPr>
      <w:r w:rsidRPr="00EF600A">
        <w:rPr>
          <w:b/>
        </w:rPr>
        <w:t>Committee Reports</w:t>
      </w:r>
    </w:p>
    <w:p w:rsidR="00EF600A" w:rsidRDefault="00CE2E6C">
      <w:r>
        <w:t>There were no reports from Advertising/Publicity, AOS and Affiliated Societies</w:t>
      </w:r>
      <w:r w:rsidR="00EF600A">
        <w:t xml:space="preserve">, </w:t>
      </w:r>
      <w:r>
        <w:t>Editorial</w:t>
      </w:r>
      <w:r w:rsidR="00EF600A">
        <w:t xml:space="preserve">, </w:t>
      </w:r>
      <w:r>
        <w:t>Hospitality</w:t>
      </w:r>
      <w:r w:rsidR="00EF600A">
        <w:t xml:space="preserve">, </w:t>
      </w:r>
      <w:r>
        <w:t>Library</w:t>
      </w:r>
      <w:r w:rsidR="00EF600A">
        <w:t>, New England Orchid Shows, Risk Management, Conservation and Education, or Auction.</w:t>
      </w:r>
    </w:p>
    <w:p w:rsidR="00CE2E6C" w:rsidRDefault="00CE2E6C">
      <w:r w:rsidRPr="00EF600A">
        <w:rPr>
          <w:u w:val="single"/>
        </w:rPr>
        <w:t>Membership</w:t>
      </w:r>
      <w:r>
        <w:t>: Andy reported that membership stands at 132 as of February 13, 2011. There was some discussion about whether honorary memberships expire. According to the by-laws, they do not. Andy also stated that clean-up of membership is a work in progress.</w:t>
      </w:r>
    </w:p>
    <w:p w:rsidR="00CE2E6C" w:rsidRDefault="00CE2E6C">
      <w:r w:rsidRPr="00EF600A">
        <w:rPr>
          <w:u w:val="single"/>
        </w:rPr>
        <w:t>Show Committee</w:t>
      </w:r>
      <w:r>
        <w:t>: Mike asked who should keep the records of the show. He will speak with Jean Hallstone.</w:t>
      </w:r>
    </w:p>
    <w:p w:rsidR="00CE2E6C" w:rsidRDefault="00EF600A">
      <w:r w:rsidRPr="00EF600A">
        <w:rPr>
          <w:u w:val="single"/>
        </w:rPr>
        <w:t>Website Steering</w:t>
      </w:r>
      <w:r>
        <w:t>: The board wants to have the Policies and Procedures Handbook and By-Laws added to the website. This was tabled</w:t>
      </w:r>
      <w:r w:rsidR="00A31D6A">
        <w:t xml:space="preserve"> pending a determination of who would do that</w:t>
      </w:r>
      <w:r>
        <w:t>.</w:t>
      </w:r>
    </w:p>
    <w:p w:rsidR="00EF600A" w:rsidRDefault="00EF600A">
      <w:r w:rsidRPr="00EF600A">
        <w:rPr>
          <w:b/>
        </w:rPr>
        <w:t>Ongoing Business</w:t>
      </w:r>
      <w:r>
        <w:t xml:space="preserve">: </w:t>
      </w:r>
    </w:p>
    <w:p w:rsidR="00EF600A" w:rsidRDefault="00EF600A">
      <w:r w:rsidRPr="00EF600A">
        <w:rPr>
          <w:u w:val="single"/>
        </w:rPr>
        <w:lastRenderedPageBreak/>
        <w:t>Contracts</w:t>
      </w:r>
      <w:r>
        <w:t xml:space="preserve">: Mike received a proposal from the Nashua Radisson which is more restrictive than the last one. The Manchester Radisson declined to give a proposal because of the elections in 2012. </w:t>
      </w:r>
      <w:r w:rsidR="00CE7B60">
        <w:t xml:space="preserve">As a </w:t>
      </w:r>
      <w:r>
        <w:t>change of venue</w:t>
      </w:r>
      <w:r w:rsidR="00CE7B60">
        <w:t xml:space="preserve"> seemed unwise,</w:t>
      </w:r>
      <w:r>
        <w:t xml:space="preserve"> Mike was charged with negotiating hard with the Nashua Radisson. Mike reported that photography clubs want to get more involved with the show.</w:t>
      </w:r>
    </w:p>
    <w:p w:rsidR="00EF600A" w:rsidRDefault="00EF600A">
      <w:r>
        <w:t xml:space="preserve">No reports from NHOS inventory </w:t>
      </w:r>
      <w:r w:rsidR="00864BA4">
        <w:t>(</w:t>
      </w:r>
      <w:r>
        <w:t>except that it needs to be done</w:t>
      </w:r>
      <w:r w:rsidR="00864BA4">
        <w:t>) or</w:t>
      </w:r>
      <w:r>
        <w:t xml:space="preserve"> NHOS policies.</w:t>
      </w:r>
    </w:p>
    <w:p w:rsidR="00EF600A" w:rsidRDefault="00EF600A">
      <w:r w:rsidRPr="00EF600A">
        <w:rPr>
          <w:b/>
        </w:rPr>
        <w:t>New Business</w:t>
      </w:r>
      <w:r>
        <w:t>: None</w:t>
      </w:r>
    </w:p>
    <w:p w:rsidR="00EF600A" w:rsidRDefault="00EF600A">
      <w:r>
        <w:t>Norm moved to adjourn at 12:05 PM. Les seconded and the motion carried.</w:t>
      </w:r>
    </w:p>
    <w:p w:rsidR="00BD1773" w:rsidRDefault="00BD1773">
      <w:r>
        <w:t>Respectfully submitted by Norm Selander-Carrier</w:t>
      </w:r>
    </w:p>
    <w:sectPr w:rsidR="00BD1773" w:rsidSect="0032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911"/>
    <w:multiLevelType w:val="hybridMultilevel"/>
    <w:tmpl w:val="36C0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E6B"/>
    <w:multiLevelType w:val="hybridMultilevel"/>
    <w:tmpl w:val="7BE0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1724"/>
    <w:rsid w:val="000B37B2"/>
    <w:rsid w:val="001047A1"/>
    <w:rsid w:val="00132F95"/>
    <w:rsid w:val="00133FC6"/>
    <w:rsid w:val="0023486D"/>
    <w:rsid w:val="00321F24"/>
    <w:rsid w:val="00336EA2"/>
    <w:rsid w:val="003664D9"/>
    <w:rsid w:val="003C4D65"/>
    <w:rsid w:val="005038FB"/>
    <w:rsid w:val="006014D4"/>
    <w:rsid w:val="006403C4"/>
    <w:rsid w:val="00713AF7"/>
    <w:rsid w:val="00716653"/>
    <w:rsid w:val="007A66D9"/>
    <w:rsid w:val="00864BA4"/>
    <w:rsid w:val="00892DE1"/>
    <w:rsid w:val="008A0EE0"/>
    <w:rsid w:val="009C4E5D"/>
    <w:rsid w:val="009D59BB"/>
    <w:rsid w:val="00A31D6A"/>
    <w:rsid w:val="00AF1724"/>
    <w:rsid w:val="00BD1773"/>
    <w:rsid w:val="00CE2E6C"/>
    <w:rsid w:val="00CE7B60"/>
    <w:rsid w:val="00EF4E44"/>
    <w:rsid w:val="00EF600A"/>
    <w:rsid w:val="00F2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2011-04-09T10:53:00Z</cp:lastPrinted>
  <dcterms:created xsi:type="dcterms:W3CDTF">2011-04-09T10:54:00Z</dcterms:created>
  <dcterms:modified xsi:type="dcterms:W3CDTF">2011-04-09T10:54:00Z</dcterms:modified>
</cp:coreProperties>
</file>