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304E0C7D" w:rsidR="00877A1E" w:rsidRDefault="00D15AB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November 11,</w:t>
      </w:r>
      <w:r w:rsidR="0007211B">
        <w:rPr>
          <w:rFonts w:eastAsia="Times New Roman"/>
          <w:color w:val="000000"/>
          <w:sz w:val="24"/>
          <w:szCs w:val="24"/>
        </w:rPr>
        <w:t xml:space="preserve"> 2017</w:t>
      </w: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693780" w14:textId="06C4878F" w:rsidR="00DD67B9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865F73">
        <w:rPr>
          <w:rFonts w:eastAsia="Times New Roman"/>
          <w:color w:val="000000"/>
          <w:sz w:val="24"/>
          <w:szCs w:val="24"/>
        </w:rPr>
        <w:t xml:space="preserve">President </w:t>
      </w:r>
      <w:r w:rsidR="0007211B">
        <w:rPr>
          <w:rFonts w:eastAsia="Times New Roman"/>
          <w:color w:val="000000"/>
          <w:sz w:val="24"/>
          <w:szCs w:val="24"/>
        </w:rPr>
        <w:t xml:space="preserve">Andrea </w:t>
      </w:r>
      <w:proofErr w:type="spellStart"/>
      <w:r w:rsidR="0007211B">
        <w:rPr>
          <w:rFonts w:eastAsia="Times New Roman"/>
          <w:color w:val="000000"/>
          <w:sz w:val="24"/>
          <w:szCs w:val="24"/>
        </w:rPr>
        <w:t>Deachman</w:t>
      </w:r>
      <w:proofErr w:type="spellEnd"/>
      <w:r w:rsidR="00A739D6">
        <w:rPr>
          <w:rFonts w:eastAsia="Times New Roman"/>
          <w:color w:val="000000"/>
          <w:sz w:val="24"/>
          <w:szCs w:val="24"/>
        </w:rPr>
        <w:t>;</w:t>
      </w:r>
      <w:r w:rsidR="00865F73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 xml:space="preserve">Trustee </w:t>
      </w:r>
      <w:r w:rsidR="001A4A0E">
        <w:rPr>
          <w:rFonts w:eastAsia="Times New Roman"/>
          <w:color w:val="000000"/>
          <w:sz w:val="24"/>
          <w:szCs w:val="24"/>
        </w:rPr>
        <w:t>Anita Walker, Lee Brockman</w:t>
      </w:r>
      <w:r w:rsidR="009A4538">
        <w:rPr>
          <w:rFonts w:eastAsia="Times New Roman"/>
          <w:color w:val="000000"/>
          <w:sz w:val="24"/>
          <w:szCs w:val="24"/>
        </w:rPr>
        <w:t>n</w:t>
      </w:r>
      <w:r w:rsidR="00D15ABF">
        <w:rPr>
          <w:rFonts w:eastAsia="Times New Roman"/>
          <w:color w:val="000000"/>
          <w:sz w:val="24"/>
          <w:szCs w:val="24"/>
        </w:rPr>
        <w:t>,</w:t>
      </w:r>
      <w:r w:rsidR="00D15ABF" w:rsidRPr="00D15ABF">
        <w:rPr>
          <w:rFonts w:eastAsia="Times New Roman"/>
          <w:color w:val="000000"/>
          <w:sz w:val="24"/>
          <w:szCs w:val="24"/>
        </w:rPr>
        <w:t xml:space="preserve"> </w:t>
      </w:r>
      <w:r w:rsidR="00D15ABF">
        <w:rPr>
          <w:rFonts w:eastAsia="Times New Roman"/>
          <w:color w:val="000000"/>
          <w:sz w:val="24"/>
          <w:szCs w:val="24"/>
        </w:rPr>
        <w:t>Adrienne Giovino</w:t>
      </w:r>
      <w:r w:rsidR="001A4A0E">
        <w:rPr>
          <w:rFonts w:eastAsia="Times New Roman"/>
          <w:color w:val="000000"/>
          <w:sz w:val="24"/>
          <w:szCs w:val="24"/>
        </w:rPr>
        <w:t>;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  <w:r w:rsidR="00D15ABF">
        <w:rPr>
          <w:rFonts w:eastAsia="Times New Roman"/>
          <w:color w:val="000000"/>
          <w:sz w:val="24"/>
          <w:szCs w:val="24"/>
        </w:rPr>
        <w:t>Past</w:t>
      </w:r>
      <w:r w:rsidR="00ED079B">
        <w:rPr>
          <w:rFonts w:eastAsia="Times New Roman"/>
          <w:color w:val="000000"/>
          <w:sz w:val="24"/>
          <w:szCs w:val="24"/>
        </w:rPr>
        <w:t xml:space="preserve"> President </w:t>
      </w:r>
      <w:r w:rsidR="00D15ABF">
        <w:rPr>
          <w:rFonts w:eastAsia="Times New Roman"/>
          <w:color w:val="000000"/>
          <w:sz w:val="24"/>
          <w:szCs w:val="24"/>
        </w:rPr>
        <w:t xml:space="preserve">Steve </w:t>
      </w:r>
      <w:r w:rsidR="00A739D6">
        <w:rPr>
          <w:rFonts w:eastAsia="Times New Roman"/>
          <w:color w:val="000000"/>
          <w:sz w:val="24"/>
          <w:szCs w:val="24"/>
        </w:rPr>
        <w:t>Smyrychynski;</w:t>
      </w:r>
      <w:r w:rsidR="00D44E7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Secretary Susan Usseglio</w:t>
      </w:r>
      <w:r w:rsidR="00865F73">
        <w:rPr>
          <w:rFonts w:eastAsia="Times New Roman"/>
          <w:color w:val="000000"/>
          <w:sz w:val="24"/>
          <w:szCs w:val="24"/>
        </w:rPr>
        <w:t>;</w:t>
      </w:r>
    </w:p>
    <w:p w14:paraId="515D5C4E" w14:textId="147BA47F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D15ABF">
        <w:rPr>
          <w:rFonts w:eastAsia="Times New Roman"/>
          <w:color w:val="000000"/>
          <w:sz w:val="24"/>
          <w:szCs w:val="24"/>
        </w:rPr>
        <w:t>Trustee Jim Petri;</w:t>
      </w:r>
      <w:r w:rsidR="00D15ABF" w:rsidRPr="00D15ABF">
        <w:rPr>
          <w:rFonts w:eastAsia="Times New Roman"/>
          <w:color w:val="000000"/>
          <w:sz w:val="24"/>
          <w:szCs w:val="24"/>
        </w:rPr>
        <w:t xml:space="preserve"> </w:t>
      </w:r>
      <w:r w:rsidR="00D15ABF">
        <w:rPr>
          <w:rFonts w:eastAsia="Times New Roman"/>
          <w:color w:val="000000"/>
          <w:sz w:val="24"/>
          <w:szCs w:val="24"/>
        </w:rPr>
        <w:t>Vice President Bob Richter;</w:t>
      </w:r>
      <w:r w:rsidR="00D15ABF" w:rsidRPr="00D15ABF">
        <w:rPr>
          <w:rFonts w:eastAsia="Times New Roman"/>
          <w:color w:val="000000"/>
          <w:sz w:val="24"/>
          <w:szCs w:val="24"/>
        </w:rPr>
        <w:t xml:space="preserve"> </w:t>
      </w:r>
      <w:r w:rsidR="00D15ABF">
        <w:rPr>
          <w:rFonts w:eastAsia="Times New Roman"/>
          <w:color w:val="000000"/>
          <w:sz w:val="24"/>
          <w:szCs w:val="24"/>
        </w:rPr>
        <w:t>Treasurer Sasha Crotty</w:t>
      </w:r>
    </w:p>
    <w:p w14:paraId="2125E682" w14:textId="77777777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F85089B" w14:textId="26E3BADF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60664796" w14:textId="666C767F" w:rsidR="00D44E7F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</w:t>
      </w:r>
      <w:r w:rsidR="00D15ABF">
        <w:rPr>
          <w:rFonts w:eastAsia="Times New Roman"/>
          <w:color w:val="000000"/>
          <w:sz w:val="24"/>
          <w:szCs w:val="24"/>
        </w:rPr>
        <w:t>22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</w:p>
    <w:p w14:paraId="347B095D" w14:textId="3B95D2EC" w:rsidR="00465580" w:rsidRDefault="001A4A0E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Minutes from </w:t>
      </w:r>
      <w:r w:rsidR="00D15ABF">
        <w:rPr>
          <w:rFonts w:eastAsia="Times New Roman"/>
          <w:color w:val="000000"/>
          <w:sz w:val="24"/>
          <w:szCs w:val="24"/>
        </w:rPr>
        <w:t>October were accepted with revisions</w:t>
      </w:r>
      <w:r>
        <w:rPr>
          <w:rFonts w:eastAsia="Times New Roman"/>
          <w:color w:val="000000"/>
          <w:sz w:val="24"/>
          <w:szCs w:val="24"/>
        </w:rPr>
        <w:t>.</w:t>
      </w:r>
    </w:p>
    <w:p w14:paraId="5FEDA8B6" w14:textId="0FC75B4C" w:rsidR="00980AF7" w:rsidRPr="00BB366D" w:rsidRDefault="001A4A0E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Show Committee </w:t>
      </w:r>
      <w:r w:rsidR="007A201A">
        <w:rPr>
          <w:rFonts w:eastAsia="Times New Roman"/>
          <w:color w:val="000000"/>
          <w:sz w:val="24"/>
          <w:szCs w:val="24"/>
        </w:rPr>
        <w:t>Discussion -</w:t>
      </w:r>
      <w:r>
        <w:rPr>
          <w:rFonts w:eastAsia="Times New Roman"/>
          <w:color w:val="000000"/>
          <w:sz w:val="24"/>
          <w:szCs w:val="24"/>
        </w:rPr>
        <w:t xml:space="preserve"> There is a room for auction at the </w:t>
      </w:r>
      <w:r w:rsidR="007A201A">
        <w:rPr>
          <w:rFonts w:eastAsia="Times New Roman"/>
          <w:color w:val="000000"/>
          <w:sz w:val="24"/>
          <w:szCs w:val="24"/>
        </w:rPr>
        <w:t>Marriott</w:t>
      </w:r>
      <w:r>
        <w:rPr>
          <w:rFonts w:eastAsia="Times New Roman"/>
          <w:color w:val="000000"/>
          <w:sz w:val="24"/>
          <w:szCs w:val="24"/>
        </w:rPr>
        <w:t xml:space="preserve"> for the upcoming annual show</w:t>
      </w:r>
      <w:r w:rsidR="00D15ABF">
        <w:rPr>
          <w:rFonts w:eastAsia="Times New Roman"/>
          <w:color w:val="000000"/>
          <w:sz w:val="24"/>
          <w:szCs w:val="24"/>
        </w:rPr>
        <w:t xml:space="preserve"> – 3 days double occupancy</w:t>
      </w:r>
      <w:r w:rsidR="00FA7A3B">
        <w:rPr>
          <w:rFonts w:eastAsia="Times New Roman"/>
          <w:color w:val="000000"/>
          <w:sz w:val="24"/>
          <w:szCs w:val="24"/>
        </w:rPr>
        <w:t xml:space="preserve"> 2/8</w:t>
      </w:r>
      <w:r w:rsidR="00606F6F">
        <w:rPr>
          <w:rFonts w:eastAsia="Times New Roman"/>
          <w:color w:val="000000"/>
          <w:sz w:val="24"/>
          <w:szCs w:val="24"/>
        </w:rPr>
        <w:t xml:space="preserve"> - </w:t>
      </w:r>
      <w:r w:rsidR="00FA7A3B">
        <w:rPr>
          <w:rFonts w:eastAsia="Times New Roman"/>
          <w:color w:val="000000"/>
          <w:sz w:val="24"/>
          <w:szCs w:val="24"/>
        </w:rPr>
        <w:t>2/10/2018 inclusive</w:t>
      </w:r>
      <w:r w:rsidR="00D15ABF">
        <w:rPr>
          <w:rFonts w:eastAsia="Times New Roman"/>
          <w:color w:val="000000"/>
          <w:sz w:val="24"/>
          <w:szCs w:val="24"/>
        </w:rPr>
        <w:t xml:space="preserve">.  </w:t>
      </w:r>
      <w:r w:rsidR="00FA7A3B">
        <w:rPr>
          <w:rFonts w:eastAsia="Times New Roman"/>
          <w:color w:val="000000"/>
          <w:sz w:val="24"/>
          <w:szCs w:val="24"/>
        </w:rPr>
        <w:t xml:space="preserve">Motion made and passed for this </w:t>
      </w:r>
      <w:r w:rsidR="00D15ABF">
        <w:rPr>
          <w:rFonts w:eastAsia="Times New Roman"/>
          <w:color w:val="000000"/>
          <w:sz w:val="24"/>
          <w:szCs w:val="24"/>
        </w:rPr>
        <w:t>Room to be auctioned off at December meeting reserve set @150.00 – no online bidding.</w:t>
      </w:r>
      <w:r w:rsidR="00BB366D">
        <w:rPr>
          <w:rFonts w:eastAsia="Times New Roman"/>
          <w:color w:val="000000"/>
          <w:sz w:val="24"/>
          <w:szCs w:val="24"/>
        </w:rPr>
        <w:tab/>
      </w:r>
    </w:p>
    <w:p w14:paraId="020DCBC3" w14:textId="3E2D24F0" w:rsidR="003E5527" w:rsidRPr="003E5527" w:rsidRDefault="001A4A0E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3E5527">
        <w:rPr>
          <w:rFonts w:eastAsia="Times New Roman"/>
          <w:color w:val="000000"/>
          <w:sz w:val="24"/>
          <w:szCs w:val="24"/>
        </w:rPr>
        <w:t>Holiday Party – There will be AOS judging on 12/2 following the General Meeting.</w:t>
      </w:r>
      <w:r w:rsidR="00FA7A3B">
        <w:rPr>
          <w:rFonts w:eastAsia="Times New Roman"/>
          <w:color w:val="000000"/>
          <w:sz w:val="24"/>
          <w:szCs w:val="24"/>
        </w:rPr>
        <w:t xml:space="preserve">  Food needed.</w:t>
      </w:r>
      <w:r w:rsidRPr="003E5527">
        <w:rPr>
          <w:rFonts w:eastAsia="Times New Roman"/>
          <w:color w:val="000000"/>
          <w:sz w:val="24"/>
          <w:szCs w:val="24"/>
        </w:rPr>
        <w:t xml:space="preserve">  </w:t>
      </w:r>
    </w:p>
    <w:p w14:paraId="346C6293" w14:textId="3AFF9593" w:rsidR="001D47FF" w:rsidRPr="001D47FF" w:rsidRDefault="00FA7A3B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By-Law and handbook discussion – Steve to investigate to see if documents can be scanned and updated.</w:t>
      </w:r>
      <w:r w:rsidR="001D47F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Motion made to accept changes made and table discussion until January for the remainder to the handbook.  Motion passed.</w:t>
      </w: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7EE70785" w14:textId="1224B10C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  <w:r w:rsidR="00461D28">
        <w:rPr>
          <w:rFonts w:eastAsia="Times New Roman"/>
          <w:bCs/>
          <w:color w:val="000000"/>
          <w:sz w:val="24"/>
          <w:szCs w:val="24"/>
        </w:rPr>
        <w:tab/>
      </w:r>
      <w:r w:rsidR="00461D28">
        <w:rPr>
          <w:rFonts w:eastAsia="Times New Roman"/>
          <w:bCs/>
          <w:color w:val="000000"/>
          <w:sz w:val="24"/>
          <w:szCs w:val="24"/>
        </w:rPr>
        <w:tab/>
      </w:r>
    </w:p>
    <w:p w14:paraId="7FBCC8AC" w14:textId="77777777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January 2018 – Francisco Alevanda</w:t>
      </w:r>
    </w:p>
    <w:p w14:paraId="2CB66AE1" w14:textId="24187D9D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2018 - Annual Show Set-up</w:t>
      </w:r>
    </w:p>
    <w:p w14:paraId="24A8DAC6" w14:textId="6767B78D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March 2018 – New Members meeting</w:t>
      </w:r>
    </w:p>
    <w:p w14:paraId="44220006" w14:textId="586B0515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April 2018 – Open</w:t>
      </w:r>
    </w:p>
    <w:p w14:paraId="10F9801B" w14:textId="60005C01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May 2018 – Member Auction</w:t>
      </w:r>
    </w:p>
    <w:p w14:paraId="22A2F0E6" w14:textId="152B813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2018 – Jason Fisher</w:t>
      </w:r>
    </w:p>
    <w:p w14:paraId="2069C807" w14:textId="558CBE4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2018 – Jay Fall</w:t>
      </w:r>
    </w:p>
    <w:p w14:paraId="0DD8E9C4" w14:textId="7A274E3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2018 – Picnic</w:t>
      </w:r>
    </w:p>
    <w:p w14:paraId="136C5481" w14:textId="207EEAD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September 2018 – IPA</w:t>
      </w:r>
    </w:p>
    <w:p w14:paraId="50F0C8DB" w14:textId="04F6C37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2018 – Thomas Sanflew</w:t>
      </w:r>
    </w:p>
    <w:p w14:paraId="701C33A9" w14:textId="2024C26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2018 – Allen Koch</w:t>
      </w:r>
    </w:p>
    <w:p w14:paraId="260EC83E" w14:textId="6C60CD42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2018 – Christmas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7E06639B" w14:textId="4EE8570D" w:rsidR="00B6511F" w:rsidRPr="001567DF" w:rsidRDefault="00B6511F" w:rsidP="00B6511F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Treasurers Report:  </w:t>
      </w:r>
      <w:r w:rsidR="00FA7A3B">
        <w:rPr>
          <w:rFonts w:eastAsia="Times New Roman"/>
          <w:color w:val="000000"/>
          <w:sz w:val="24"/>
          <w:szCs w:val="24"/>
        </w:rPr>
        <w:t>unavailable</w:t>
      </w:r>
    </w:p>
    <w:p w14:paraId="2EAE990A" w14:textId="6AE8195F" w:rsidR="00780007" w:rsidRDefault="00780007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A242F7" w14:textId="37D42BE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57A89E2C" w:rsidR="008116EA" w:rsidRPr="000E4BC7" w:rsidRDefault="000E4BC7" w:rsidP="008116EA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0E4BC7"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185A34CF" w14:textId="42CD79F2" w:rsidR="000E4BC7" w:rsidRDefault="000E4BC7" w:rsidP="000E4BC7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23354BBB" w14:textId="77777777" w:rsidR="008E03F0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  <w:r w:rsidR="008E03F0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9776494" w14:textId="77777777" w:rsidR="008E03F0" w:rsidRDefault="008E03F0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  <w:u w:val="single"/>
        </w:rPr>
      </w:pPr>
      <w:r w:rsidRPr="008E03F0">
        <w:rPr>
          <w:rFonts w:eastAsia="Times New Roman"/>
          <w:bCs/>
          <w:color w:val="000000"/>
          <w:sz w:val="24"/>
          <w:szCs w:val="24"/>
          <w:u w:val="single"/>
        </w:rPr>
        <w:t xml:space="preserve">Membership:  </w:t>
      </w:r>
    </w:p>
    <w:p w14:paraId="07660D01" w14:textId="6E063944" w:rsidR="00877A1E" w:rsidRDefault="00EC4ABC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Member </w:t>
      </w:r>
      <w:r w:rsidR="007A201A">
        <w:rPr>
          <w:rFonts w:eastAsia="Times New Roman"/>
          <w:bCs/>
          <w:color w:val="000000"/>
          <w:sz w:val="24"/>
          <w:szCs w:val="24"/>
        </w:rPr>
        <w:t>dues -</w:t>
      </w:r>
      <w:r w:rsidR="00641CB8">
        <w:rPr>
          <w:rFonts w:eastAsia="Times New Roman"/>
          <w:bCs/>
          <w:color w:val="000000"/>
          <w:sz w:val="24"/>
          <w:szCs w:val="24"/>
        </w:rPr>
        <w:t xml:space="preserve"> 13</w:t>
      </w:r>
      <w:r w:rsidR="00FA7A3B">
        <w:rPr>
          <w:rFonts w:eastAsia="Times New Roman"/>
          <w:bCs/>
          <w:color w:val="000000"/>
          <w:sz w:val="24"/>
          <w:szCs w:val="24"/>
        </w:rPr>
        <w:t>3</w:t>
      </w:r>
      <w:r w:rsidR="00641CB8">
        <w:rPr>
          <w:rFonts w:eastAsia="Times New Roman"/>
          <w:bCs/>
          <w:color w:val="000000"/>
          <w:sz w:val="24"/>
          <w:szCs w:val="24"/>
        </w:rPr>
        <w:t xml:space="preserve"> paid – 4</w:t>
      </w:r>
      <w:r w:rsidR="00FA7A3B">
        <w:rPr>
          <w:rFonts w:eastAsia="Times New Roman"/>
          <w:bCs/>
          <w:color w:val="000000"/>
          <w:sz w:val="24"/>
          <w:szCs w:val="24"/>
        </w:rPr>
        <w:t>0</w:t>
      </w:r>
      <w:r w:rsidR="00641CB8">
        <w:rPr>
          <w:rFonts w:eastAsia="Times New Roman"/>
          <w:bCs/>
          <w:color w:val="000000"/>
          <w:sz w:val="24"/>
          <w:szCs w:val="24"/>
        </w:rPr>
        <w:t xml:space="preserve"> past due – Membership must be paid by 11/01.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7A3B">
        <w:rPr>
          <w:rFonts w:eastAsia="Times New Roman"/>
          <w:bCs/>
          <w:color w:val="000000"/>
          <w:sz w:val="24"/>
          <w:szCs w:val="24"/>
        </w:rPr>
        <w:t xml:space="preserve"> Motion made and passed to honor Ulla &amp; Jan Jurrissen with a Lifetime membership.</w:t>
      </w:r>
      <w:r w:rsidR="00606F6F">
        <w:rPr>
          <w:rFonts w:eastAsia="Times New Roman"/>
          <w:bCs/>
          <w:color w:val="000000"/>
          <w:sz w:val="24"/>
          <w:szCs w:val="24"/>
        </w:rPr>
        <w:t xml:space="preserve">  To be presented to General Membership for a vote (2/3 vote needed from current paid members).</w:t>
      </w:r>
    </w:p>
    <w:p w14:paraId="43B3D295" w14:textId="77777777" w:rsidR="00EC4ABC" w:rsidRDefault="001567D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</w:t>
      </w:r>
      <w:r w:rsidR="00877A1E" w:rsidRPr="006D6D92">
        <w:rPr>
          <w:rFonts w:eastAsia="Times New Roman"/>
          <w:color w:val="000000"/>
          <w:sz w:val="24"/>
          <w:szCs w:val="24"/>
          <w:u w:val="single"/>
        </w:rPr>
        <w:t>dvertising/Publicity</w:t>
      </w:r>
      <w:r w:rsidR="00877A1E"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61C8D43D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.</w:t>
      </w:r>
    </w:p>
    <w:p w14:paraId="31984D6A" w14:textId="7FCFCA8E" w:rsidR="00877A1E" w:rsidRDefault="00606F6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Food needed.</w:t>
      </w:r>
    </w:p>
    <w:p w14:paraId="3ADEB0ED" w14:textId="27A4C7BC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641CB8">
        <w:rPr>
          <w:rFonts w:eastAsia="Times New Roman"/>
          <w:color w:val="000000"/>
          <w:sz w:val="24"/>
          <w:szCs w:val="24"/>
        </w:rPr>
        <w:t>Librarian needed.  Theresa Douville to be contacted.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517411EA" w14:textId="77777777" w:rsidR="00FF3DCB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14:paraId="06C0E94A" w14:textId="027EDC4C" w:rsidR="0054712C" w:rsidRDefault="00C05ECF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Advertising/Publicity - deadlines for advertising the annual show are being missed to be discussed with Annual Show Committee Chair person.</w:t>
      </w: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843A1A8" w14:textId="1D0C694A" w:rsidR="00C05ECF" w:rsidRDefault="00C05ECF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CAOS show 1/25/2018 setup and 1/27/2018 breakdown - room and mileage approved for 1.</w:t>
      </w:r>
    </w:p>
    <w:p w14:paraId="1E1E3294" w14:textId="184E9729" w:rsidR="00EC4ABC" w:rsidRDefault="00EC4AB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.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37C92F5" w14:textId="28F705C3" w:rsidR="00BB366D" w:rsidRDefault="00641CB8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President</w:t>
      </w:r>
      <w:r w:rsidR="008E03F0">
        <w:rPr>
          <w:rFonts w:eastAsia="Times New Roman"/>
          <w:color w:val="000000"/>
          <w:sz w:val="24"/>
          <w:szCs w:val="24"/>
        </w:rPr>
        <w:t xml:space="preserve"> moved</w:t>
      </w:r>
      <w:r w:rsidR="00BB366D">
        <w:rPr>
          <w:rFonts w:eastAsia="Times New Roman"/>
          <w:color w:val="000000"/>
          <w:sz w:val="24"/>
          <w:szCs w:val="24"/>
        </w:rPr>
        <w:t xml:space="preserve"> to adjourn the meeting at 11:</w:t>
      </w:r>
      <w:r>
        <w:rPr>
          <w:rFonts w:eastAsia="Times New Roman"/>
          <w:color w:val="000000"/>
          <w:sz w:val="24"/>
          <w:szCs w:val="24"/>
        </w:rPr>
        <w:t>53, m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 w:rsidR="00BB366D"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211B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D6396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567DF"/>
    <w:rsid w:val="001610C9"/>
    <w:rsid w:val="001628EC"/>
    <w:rsid w:val="00163BED"/>
    <w:rsid w:val="00173F73"/>
    <w:rsid w:val="00177CB9"/>
    <w:rsid w:val="00180192"/>
    <w:rsid w:val="001846F8"/>
    <w:rsid w:val="001A193B"/>
    <w:rsid w:val="001A4A0E"/>
    <w:rsid w:val="001A4FD8"/>
    <w:rsid w:val="001B0F11"/>
    <w:rsid w:val="001C3CE5"/>
    <w:rsid w:val="001D080F"/>
    <w:rsid w:val="001D47FF"/>
    <w:rsid w:val="001F0A12"/>
    <w:rsid w:val="001F3B2F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4CA5"/>
    <w:rsid w:val="002A5459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3347"/>
    <w:rsid w:val="003C6615"/>
    <w:rsid w:val="003E33F8"/>
    <w:rsid w:val="003E5527"/>
    <w:rsid w:val="00412AB2"/>
    <w:rsid w:val="00412CBD"/>
    <w:rsid w:val="00430767"/>
    <w:rsid w:val="00435913"/>
    <w:rsid w:val="0043631B"/>
    <w:rsid w:val="00441C64"/>
    <w:rsid w:val="00452755"/>
    <w:rsid w:val="00452B49"/>
    <w:rsid w:val="004554FD"/>
    <w:rsid w:val="00461D28"/>
    <w:rsid w:val="00465580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024"/>
    <w:rsid w:val="004E4417"/>
    <w:rsid w:val="004E6E7D"/>
    <w:rsid w:val="004F3E97"/>
    <w:rsid w:val="00510389"/>
    <w:rsid w:val="0051511C"/>
    <w:rsid w:val="005158AE"/>
    <w:rsid w:val="005210C7"/>
    <w:rsid w:val="005236A6"/>
    <w:rsid w:val="005239E5"/>
    <w:rsid w:val="00525F16"/>
    <w:rsid w:val="00531D73"/>
    <w:rsid w:val="005326C3"/>
    <w:rsid w:val="005367EE"/>
    <w:rsid w:val="005468D5"/>
    <w:rsid w:val="0054712C"/>
    <w:rsid w:val="005512AC"/>
    <w:rsid w:val="00552269"/>
    <w:rsid w:val="00562E5C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E0AAE"/>
    <w:rsid w:val="005F0BD3"/>
    <w:rsid w:val="005F37C7"/>
    <w:rsid w:val="005F6B7E"/>
    <w:rsid w:val="0060240B"/>
    <w:rsid w:val="00606F6F"/>
    <w:rsid w:val="00610FCA"/>
    <w:rsid w:val="00612279"/>
    <w:rsid w:val="006130F7"/>
    <w:rsid w:val="00613BB9"/>
    <w:rsid w:val="00614CC3"/>
    <w:rsid w:val="00632F6D"/>
    <w:rsid w:val="00641CB8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22D8"/>
    <w:rsid w:val="006C425F"/>
    <w:rsid w:val="006D0D17"/>
    <w:rsid w:val="006D5039"/>
    <w:rsid w:val="006D6367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201A"/>
    <w:rsid w:val="007A744B"/>
    <w:rsid w:val="007B5CC3"/>
    <w:rsid w:val="007C062D"/>
    <w:rsid w:val="007C3489"/>
    <w:rsid w:val="007F1477"/>
    <w:rsid w:val="00800F3A"/>
    <w:rsid w:val="0080303E"/>
    <w:rsid w:val="008116EA"/>
    <w:rsid w:val="008131C0"/>
    <w:rsid w:val="00816160"/>
    <w:rsid w:val="0082021A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03F0"/>
    <w:rsid w:val="008E360D"/>
    <w:rsid w:val="008E4D11"/>
    <w:rsid w:val="008E5623"/>
    <w:rsid w:val="008E6DA0"/>
    <w:rsid w:val="008F7C04"/>
    <w:rsid w:val="00901CD7"/>
    <w:rsid w:val="009044C7"/>
    <w:rsid w:val="009173BA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4538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739D6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379EA"/>
    <w:rsid w:val="00B41763"/>
    <w:rsid w:val="00B431D4"/>
    <w:rsid w:val="00B51A82"/>
    <w:rsid w:val="00B54EC8"/>
    <w:rsid w:val="00B62978"/>
    <w:rsid w:val="00B63C5E"/>
    <w:rsid w:val="00B6511F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05ECF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5ABF"/>
    <w:rsid w:val="00D17D32"/>
    <w:rsid w:val="00D43D92"/>
    <w:rsid w:val="00D44E7F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31A7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D67B9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C4ABC"/>
    <w:rsid w:val="00EC7CE1"/>
    <w:rsid w:val="00ED079B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865E4"/>
    <w:rsid w:val="00F920F2"/>
    <w:rsid w:val="00F9645C"/>
    <w:rsid w:val="00F97CE5"/>
    <w:rsid w:val="00FA03C8"/>
    <w:rsid w:val="00FA2D00"/>
    <w:rsid w:val="00FA54BC"/>
    <w:rsid w:val="00FA64FC"/>
    <w:rsid w:val="00FA7A3B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5</cp:revision>
  <cp:lastPrinted>2017-08-08T16:48:00Z</cp:lastPrinted>
  <dcterms:created xsi:type="dcterms:W3CDTF">2017-12-01T16:50:00Z</dcterms:created>
  <dcterms:modified xsi:type="dcterms:W3CDTF">2017-12-01T18:00:00Z</dcterms:modified>
</cp:coreProperties>
</file>